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AUTOMOBILE INDSURTY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automotive industry boasts as one of the leading industries in the globe today. The sector plays a fundamental role in the development of the world's economy due to the high revenues and increased demands for their products. The industry helps to foster economic growth of the country; therefore, it is recognized globally as a significant economic booster. The automobile industry comprises of companies that specialize in the manufacture of cars, as well as those that are involved in the marketing and distribution of automobile products, such as trucks, buses, cars, vans, motorcycles etc. In the global market, this industry incorporates several large car manufacturers' blocs that work collaboratively for the better future of the industry. Innovation is also key in this sector. With electronics gaining recognition, the need to find meaningful solutions and the readily available platforms of sharing technology, this industry is indeed transforming technologically. Old events such as the Cambrian explosion and emerging technology are interacting to control essential technologies and the user interfaces of the future. The case provides a detailed analysis of the automobile industry that provides a clear view of the industry and their prospects for the future. Due attention should be paid to the inclusion of the strategy tools and theories, such as the Cambrian explosion, Clayton Christensen analysis and Mark </w:t>
      </w:r>
      <w:r>
        <w:rPr>
          <w:rFonts w:ascii="Times New Roman" w:cs="Times New Roman" w:hAnsi="Times New Roman"/>
          <w:sz w:val="24"/>
          <w:szCs w:val="24"/>
        </w:rPr>
        <w:t>Prensky</w:t>
      </w:r>
      <w:r>
        <w:rPr>
          <w:rFonts w:ascii="Times New Roman" w:cs="Times New Roman" w:hAnsi="Times New Roman"/>
          <w:sz w:val="24"/>
          <w:szCs w:val="24"/>
        </w:rPr>
        <w:t xml:space="preserve"> analysis of the automobile industry.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Morten </w:t>
      </w:r>
      <w:r>
        <w:rPr>
          <w:rFonts w:ascii="Times New Roman" w:cs="Times New Roman" w:hAnsi="Times New Roman"/>
          <w:sz w:val="24"/>
          <w:szCs w:val="24"/>
        </w:rPr>
        <w:t>Springborg</w:t>
      </w:r>
      <w:r>
        <w:rPr>
          <w:rFonts w:ascii="Times New Roman" w:cs="Times New Roman" w:hAnsi="Times New Roman"/>
          <w:sz w:val="24"/>
          <w:szCs w:val="24"/>
        </w:rPr>
        <w:t xml:space="preserve">, a global thematic specialist, views that the emergence of the internet of things today can be compared to the historical period 541 million years ago, when the first more sophisticated animal life appeared on earth, a period referred to as the Cambrian Explosion. Internet of things relates to the devices that can monitor their surroundings, report status, receive instructions and also take action based on the information fed to them (Costa, </w:t>
      </w:r>
      <w:r>
        <w:rPr>
          <w:rFonts w:ascii="Times New Roman" w:cs="Times New Roman" w:hAnsi="Times New Roman"/>
          <w:sz w:val="24"/>
          <w:szCs w:val="24"/>
        </w:rPr>
        <w:t>Cavalcanti</w:t>
      </w:r>
      <w:r>
        <w:rPr>
          <w:rFonts w:ascii="Times New Roman" w:cs="Times New Roman" w:hAnsi="Times New Roman"/>
          <w:sz w:val="24"/>
          <w:szCs w:val="24"/>
        </w:rPr>
        <w:t xml:space="preserve">  &amp; Costa 2011). Before the Cambrian explosion, the majority of organisms were simple, composed </w:t>
      </w:r>
      <w:r>
        <w:rPr>
          <w:rFonts w:ascii="Times New Roman" w:cs="Times New Roman" w:hAnsi="Times New Roman"/>
          <w:sz w:val="24"/>
          <w:szCs w:val="24"/>
        </w:rPr>
        <w:t xml:space="preserve">of individual cells often organized into colonies. Over a period of about 70-80 million years, the diversification rate accelerated by order of magnitude and the change of life began to resemble that of the modern era (Wikipedia 2017). The arrival of visions for living organisms drove the acceleration of evolution of diversity on our planet. Therefore, internet of things and machine vision will drive a "Cambrian explosion" of technologies that will foster transformation of the world in the automobile industry. The Cambrian explosion and the internet of things aimed at improving the lives of people in the contemporary society. In technology, the transformation from PC to mobile and then the internet of things is quickening to the period where we will leap from hundreds of thousands of deployed internet devices today to millions of devices by 2030. The devices will play an essential role in transforming the way data is </w:t>
      </w:r>
      <w:r>
        <w:rPr>
          <w:rFonts w:ascii="Times New Roman" w:cs="Times New Roman" w:hAnsi="Times New Roman"/>
          <w:sz w:val="24"/>
          <w:szCs w:val="24"/>
        </w:rPr>
        <w:t>channelled</w:t>
      </w:r>
      <w:r>
        <w:rPr>
          <w:rFonts w:ascii="Times New Roman" w:cs="Times New Roman" w:hAnsi="Times New Roman"/>
          <w:sz w:val="24"/>
          <w:szCs w:val="24"/>
        </w:rPr>
        <w:t xml:space="preserve"> to improve the quality of life and also the healthcare field. One thing for sure, and that is that the automotive industry will benefit robustly from the internet of things. The number devices that will be connected in the automotive sector will explode shortly. In the long run, many cars, trucks, and buses will be connected. In the many developed nations, like in Europe, this is driven by the </w:t>
      </w:r>
      <w:r>
        <w:rPr>
          <w:rFonts w:ascii="Times New Roman" w:cs="Times New Roman" w:hAnsi="Times New Roman"/>
          <w:sz w:val="24"/>
          <w:szCs w:val="24"/>
        </w:rPr>
        <w:t>eCall</w:t>
      </w:r>
      <w:r>
        <w:rPr>
          <w:rFonts w:ascii="Times New Roman" w:cs="Times New Roman" w:hAnsi="Times New Roman"/>
          <w:sz w:val="24"/>
          <w:szCs w:val="24"/>
        </w:rPr>
        <w:t xml:space="preserve"> automotive directive, which requires all vehicles to have the capability of calling for emergency services with GPS coordinates when airbags in the vehicle are deployed. Traffic alerts which are real-time and the route optimization of vehicle navigation undoubtedly further adoption. Moreover, the move towards more efficient and active driver assist systems in cars will realize fully autonomous cars, which mainly will be robot driven with a high number of the internet of things devices. The Cambrian explosion, therefore, well describes the present and the future technology in the automotive industry.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Clayton Christensen discussion on the subject of disruptive innovation is also a key issue in the automotive industry today. Disruptive change is a process by which a product or service takes </w:t>
      </w:r>
      <w:r>
        <w:rPr>
          <w:rFonts w:ascii="Times New Roman" w:cs="Times New Roman" w:hAnsi="Times New Roman"/>
          <w:sz w:val="24"/>
          <w:szCs w:val="24"/>
        </w:rPr>
        <w:t>gains roots at the first start in simple applications at the bottom of a market and then gradually moves up market, eventually displacing the already established competitors (Christensen, 2013). As companies tend to foster innovation faster than their customer's needs evolve, most of the companies tend to end up producing products or services that are actually costly, too sophisticated or too complicated for many customers in their market. However, this idea is opposed to sustaining technology which enhances the performance of existing products. Disruptive innovation often results in a new company overriding an existing one. The newly established company only needs to overcome the expectations of the old one in a new dimension, and not necessarily the old company's performance.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An example of digital disruption in the automotive industry has he shared cars. These cars are overcoming the expectations of the old versions of cars in the industry in a new way of utilizing the capabilities of the car, and not the creation. Sharing a car will not certainly improve its performance. However, sharing of cars will only help in the wear and tear of the vehicle since individuals who don't own the car have no interest in how much damage they cause to it while driving. Digital automobiles are mainly concentrated in the areas of navigation and communication systems, driver assistance innovations, electrical vehicles, and also data processing. Business people are integrating these technologies into the existing automobiles hence improving their performance and capabilities. These companies are nor trying to take over the existing ones, but they are trying to create a market where products are enjoyed by customers who truly need them. Therefore, digital automobiles are sustaining technology. Self-driving automobiles are not an example of disruptive technology since they are seeking to make improvements in the existing products by increasing safety.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Nexus of Forces refers to the convergence and mutual reinforcement of social, mobile, cloud, and big data to enhance the user-driven environment of modern computing. In a company, these force may result in shifting of control, hyper-flexibility, and also extreme collaboration. Shared automobiles provide a great example of all aspects of this force working together. A company may create a social network where all individuals may access using their mobile devices to find the most available automobile near their proximity. However, it is not obvious to use this force in digital technology. This is because the field has many research programs that are changing now and then so it is not easy to truck them. Self-driving automobiles can function on their own. To enable the automobile to know how to get to their destination on their own, there must be a navigation system of some sort in the car.  Companies innovating in this area can use big data to improve in this area.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Startups are playing a pivotal role in colonizing innovations of the automotive industry especially in the digital and self-driven fields (</w:t>
      </w:r>
      <w:r>
        <w:rPr>
          <w:rFonts w:ascii="Times New Roman" w:cs="Times New Roman" w:hAnsi="Times New Roman"/>
          <w:sz w:val="24"/>
          <w:szCs w:val="24"/>
        </w:rPr>
        <w:t>Ferràs</w:t>
      </w:r>
      <w:r>
        <w:rPr>
          <w:rFonts w:ascii="Times New Roman" w:cs="Times New Roman" w:hAnsi="Times New Roman"/>
          <w:sz w:val="24"/>
          <w:szCs w:val="24"/>
        </w:rPr>
        <w:t xml:space="preserve">, </w:t>
      </w:r>
      <w:r>
        <w:rPr>
          <w:rFonts w:ascii="Times New Roman" w:cs="Times New Roman" w:hAnsi="Times New Roman"/>
          <w:sz w:val="24"/>
          <w:szCs w:val="24"/>
        </w:rPr>
        <w:t>Tarrats</w:t>
      </w:r>
      <w:r>
        <w:rPr>
          <w:rFonts w:ascii="Times New Roman" w:cs="Times New Roman" w:hAnsi="Times New Roman"/>
          <w:sz w:val="24"/>
          <w:szCs w:val="24"/>
        </w:rPr>
        <w:t xml:space="preserve"> &amp; </w:t>
      </w:r>
      <w:r>
        <w:rPr>
          <w:rFonts w:ascii="Times New Roman" w:cs="Times New Roman" w:hAnsi="Times New Roman"/>
          <w:sz w:val="24"/>
          <w:szCs w:val="24"/>
        </w:rPr>
        <w:t>Arimany-Serrat</w:t>
      </w:r>
      <w:r>
        <w:rPr>
          <w:rFonts w:ascii="Times New Roman" w:cs="Times New Roman" w:hAnsi="Times New Roman"/>
          <w:sz w:val="24"/>
          <w:szCs w:val="24"/>
        </w:rPr>
        <w:t xml:space="preserve"> 2017). As old digital programs startups are thinking and processing data substantially different than their predecessors. These startups are different from the traditional automobile giants, in that they tend to begin with the technology, and not necessarily the automobile. The importance of digital natives is that they are comfortable with new technology and are often adapting to new occurrences in the automotive field. For digital immigrants, their advantage is that they help to make future advancements in the existing situations. Although all these aspects bring technological expertise, they lack industry expertise. Therefore, digital natives and immigrants need to work in uniform to ensure effective use of technology in the automobile industry.</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bookmarkStart w:id="0" w:name="_GoBack"/>
    <w:bookmarkEnd w:id="0"/>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Reference </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sz w:val="24"/>
          <w:szCs w:val="24"/>
        </w:rPr>
        <w:t>Christensen, C. (2013). </w:t>
      </w:r>
      <w:r>
        <w:rPr>
          <w:rFonts w:ascii="Times New Roman" w:cs="Times New Roman" w:hAnsi="Times New Roman"/>
          <w:i/>
          <w:iCs/>
          <w:sz w:val="24"/>
          <w:szCs w:val="24"/>
        </w:rPr>
        <w:t>The innovator's dilemma: when new technologies cause great firms to fail</w:t>
      </w:r>
      <w:r>
        <w:rPr>
          <w:rFonts w:ascii="Times New Roman" w:cs="Times New Roman" w:hAnsi="Times New Roman"/>
          <w:sz w:val="24"/>
          <w:szCs w:val="24"/>
        </w:rPr>
        <w:t>. Harvard Business Review Press.</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sz w:val="24"/>
          <w:szCs w:val="24"/>
        </w:rPr>
        <w:t xml:space="preserve">Costa, D., </w:t>
      </w:r>
      <w:r>
        <w:rPr>
          <w:rFonts w:ascii="Times New Roman" w:cs="Times New Roman" w:hAnsi="Times New Roman"/>
          <w:sz w:val="24"/>
          <w:szCs w:val="24"/>
        </w:rPr>
        <w:t>Cavalcanti</w:t>
      </w:r>
      <w:r>
        <w:rPr>
          <w:rFonts w:ascii="Times New Roman" w:cs="Times New Roman" w:hAnsi="Times New Roman"/>
          <w:sz w:val="24"/>
          <w:szCs w:val="24"/>
        </w:rPr>
        <w:t>, J. C., &amp; Costa, D. (2011). A Cambrian Explosion in Robotic Life.</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sz w:val="24"/>
          <w:szCs w:val="24"/>
        </w:rPr>
        <w:t>Ferràs</w:t>
      </w:r>
      <w:r>
        <w:rPr>
          <w:rFonts w:ascii="Times New Roman" w:cs="Times New Roman" w:hAnsi="Times New Roman"/>
          <w:sz w:val="24"/>
          <w:szCs w:val="24"/>
        </w:rPr>
        <w:t xml:space="preserve">-Hernández, X., </w:t>
      </w:r>
      <w:r>
        <w:rPr>
          <w:rFonts w:ascii="Times New Roman" w:cs="Times New Roman" w:hAnsi="Times New Roman"/>
          <w:sz w:val="24"/>
          <w:szCs w:val="24"/>
        </w:rPr>
        <w:t>Tarrats</w:t>
      </w:r>
      <w:r>
        <w:rPr>
          <w:rFonts w:ascii="Times New Roman" w:cs="Times New Roman" w:hAnsi="Times New Roman"/>
          <w:sz w:val="24"/>
          <w:szCs w:val="24"/>
        </w:rPr>
        <w:t xml:space="preserve">-Pons, E., &amp; </w:t>
      </w:r>
      <w:r>
        <w:rPr>
          <w:rFonts w:ascii="Times New Roman" w:cs="Times New Roman" w:hAnsi="Times New Roman"/>
          <w:sz w:val="24"/>
          <w:szCs w:val="24"/>
        </w:rPr>
        <w:t>Arimany-Serrat</w:t>
      </w:r>
      <w:r>
        <w:rPr>
          <w:rFonts w:ascii="Times New Roman" w:cs="Times New Roman" w:hAnsi="Times New Roman"/>
          <w:sz w:val="24"/>
          <w:szCs w:val="24"/>
        </w:rPr>
        <w:t>, N. (2017). Disruption in the automotive industry: A Cambrian moment. </w:t>
      </w:r>
      <w:r>
        <w:rPr>
          <w:rFonts w:ascii="Times New Roman" w:cs="Times New Roman" w:hAnsi="Times New Roman"/>
          <w:i/>
          <w:iCs/>
          <w:sz w:val="24"/>
          <w:szCs w:val="24"/>
        </w:rPr>
        <w:t>Business Horizons</w:t>
      </w:r>
      <w:r>
        <w:rPr>
          <w:rFonts w:ascii="Times New Roman" w:cs="Times New Roman" w:hAnsi="Times New Roman"/>
          <w:sz w:val="24"/>
          <w:szCs w:val="24"/>
        </w:rPr>
        <w:t>, </w:t>
      </w:r>
      <w:r>
        <w:rPr>
          <w:rFonts w:ascii="Times New Roman" w:cs="Times New Roman" w:hAnsi="Times New Roman"/>
          <w:i/>
          <w:iCs/>
          <w:sz w:val="24"/>
          <w:szCs w:val="24"/>
        </w:rPr>
        <w:t>60</w:t>
      </w:r>
      <w:r>
        <w:rPr>
          <w:rFonts w:ascii="Times New Roman" w:cs="Times New Roman" w:hAnsi="Times New Roman"/>
          <w:sz w:val="24"/>
          <w:szCs w:val="24"/>
        </w:rPr>
        <w:t>(6), 855-863.</w:t>
      </w:r>
    </w:p>
    <w:p>
      <w:pPr>
        <w:pStyle w:val="style0"/>
        <w:spacing w:lineRule="auto" w:line="240"/>
        <w:ind w:left="720" w:hanging="720"/>
        <w:rPr>
          <w:rFonts w:ascii="Times New Roman" w:cs="Times New Roman" w:hAnsi="Times New Roman"/>
          <w:sz w:val="24"/>
          <w:szCs w:val="24"/>
        </w:rPr>
      </w:pPr>
      <w:r>
        <w:rPr/>
        <w:fldChar w:fldCharType="begin"/>
      </w:r>
      <w:r>
        <w:instrText xml:space="preserve"> HYPERLINK "http://cworldwide.com/media/251140/the_coming_cambrian_explosion_in_technology.pdf" </w:instrText>
      </w:r>
      <w:r>
        <w:rPr/>
        <w:fldChar w:fldCharType="separate"/>
      </w:r>
      <w:r>
        <w:rPr>
          <w:rStyle w:val="style85"/>
          <w:rFonts w:ascii="Times New Roman" w:cs="Times New Roman" w:hAnsi="Times New Roman"/>
          <w:sz w:val="24"/>
          <w:szCs w:val="24"/>
        </w:rPr>
        <w:t>http://cworldwide.com/media/251140/the_coming_cambrian_explosion_in_technology.pdf</w:t>
      </w:r>
      <w:r>
        <w:rPr/>
        <w:fldChar w:fldCharType="end"/>
      </w:r>
    </w:p>
    <w:p>
      <w:pPr>
        <w:pStyle w:val="style0"/>
        <w:spacing w:lineRule="auto" w:line="240"/>
        <w:ind w:left="720" w:hanging="720"/>
        <w:rPr>
          <w:rFonts w:ascii="Times New Roman" w:cs="Times New Roman" w:hAnsi="Times New Roman"/>
          <w:sz w:val="24"/>
          <w:szCs w:val="24"/>
        </w:rPr>
      </w:pPr>
      <w:r>
        <w:rPr/>
        <w:fldChar w:fldCharType="begin"/>
      </w:r>
      <w:r>
        <w:instrText xml:space="preserve"> HYPERLINK "https://www.homeworkforyou.com/static_media/uploadedfiles/Automotive%20Industry%20Case%20Samples.pdf" </w:instrText>
      </w:r>
      <w:r>
        <w:rPr/>
        <w:fldChar w:fldCharType="separate"/>
      </w:r>
      <w:r>
        <w:rPr>
          <w:rStyle w:val="style85"/>
          <w:rFonts w:ascii="Times New Roman" w:cs="Times New Roman" w:hAnsi="Times New Roman"/>
          <w:sz w:val="24"/>
          <w:szCs w:val="24"/>
        </w:rPr>
        <w:t>https://www.homeworkforyou.com/static_media/uploadedfiles/Automotive%20Industry%20Case%20Samples.pdf</w:t>
      </w:r>
      <w:r>
        <w:rPr/>
        <w:fldChar w:fldCharType="end"/>
      </w:r>
    </w:p>
    <w:p>
      <w:pPr>
        <w:pStyle w:val="style0"/>
        <w:spacing w:lineRule="auto" w:line="240"/>
        <w:ind w:left="720" w:hanging="72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AUTOMOBILE INDUSTRY</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6</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rPr>
        <w:rFonts w:ascii="Times New Roman" w:cs="Times New Roman" w:hAnsi="Times New Roman"/>
        <w:sz w:val="24"/>
        <w:szCs w:val="24"/>
      </w:rPr>
    </w:pPr>
    <w:r>
      <w:rPr>
        <w:rFonts w:ascii="Times New Roman" w:cs="Times New Roman" w:hAnsi="Times New Roman"/>
        <w:sz w:val="24"/>
        <w:szCs w:val="24"/>
      </w:rPr>
      <w:t>Running Head: AUTOMOBILE INDUSTRY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563c1"/>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dfc7868-0b91-4ea5-8511-d48124006bb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8357f71-897a-4c7b-958a-0070405616e1"/>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1332</Words>
  <Pages>6</Pages>
  <Characters>7448</Characters>
  <Application>WPS Office</Application>
  <DocSecurity>0</DocSecurity>
  <Paragraphs>44</Paragraphs>
  <ScaleCrop>false</ScaleCrop>
  <LinksUpToDate>false</LinksUpToDate>
  <CharactersWithSpaces>8895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2018-05-10T13:12:25Z</dcterms:created>
  <dc:creator>Aury</dc:creator>
  <lastModifiedBy>TA-1021</lastModifiedBy>
  <dcterms:modified xsi:type="dcterms:W3CDTF">2018-05-10T13:12:25Z</dcterms:modified>
  <revision>2</revision>
</coreProperties>
</file>

<file path=docProps/custom.xml><?xml version="1.0" encoding="utf-8"?>
<Properties xmlns="http://schemas.openxmlformats.org/officeDocument/2006/custom-properties" xmlns:vt="http://schemas.openxmlformats.org/officeDocument/2006/docPropsVTypes"/>
</file>